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2A" w:rsidRDefault="00FF182A" w:rsidP="00FF182A">
      <w:pPr>
        <w:spacing w:after="0" w:line="240" w:lineRule="auto"/>
        <w:ind w:left="1440" w:firstLine="720"/>
        <w:rPr>
          <w:rFonts w:ascii="Baskerville Old Face" w:hAnsi="Baskerville Old Face" w:cstheme="minorHAnsi"/>
          <w:b/>
          <w:sz w:val="40"/>
          <w:szCs w:val="40"/>
        </w:rPr>
      </w:pPr>
      <w:r>
        <w:rPr>
          <w:rFonts w:ascii="Baskerville Old Face" w:hAnsi="Baskerville Old Face" w:cstheme="minorHAnsi"/>
          <w:b/>
          <w:sz w:val="40"/>
          <w:szCs w:val="40"/>
        </w:rPr>
        <w:t>DEPARTMENT OF PHYSICS</w:t>
      </w:r>
    </w:p>
    <w:p w:rsidR="00FF182A" w:rsidRDefault="00FF182A" w:rsidP="00FF182A">
      <w:pPr>
        <w:spacing w:after="0" w:line="240" w:lineRule="auto"/>
        <w:ind w:left="1440" w:firstLine="720"/>
        <w:rPr>
          <w:rFonts w:ascii="Baskerville Old Face" w:hAnsi="Baskerville Old Face" w:cstheme="minorHAnsi"/>
          <w:b/>
          <w:sz w:val="44"/>
          <w:szCs w:val="49"/>
        </w:rPr>
      </w:pPr>
      <w:r>
        <w:rPr>
          <w:rFonts w:ascii="Baskerville Old Face" w:hAnsi="Baskerville Old Face" w:cstheme="minorHAnsi"/>
          <w:b/>
          <w:sz w:val="44"/>
          <w:szCs w:val="49"/>
        </w:rPr>
        <w:t>Govt.</w:t>
      </w:r>
      <w:r>
        <w:rPr>
          <w:noProof/>
          <w:lang w:val="en-US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-86995</wp:posOffset>
            </wp:positionV>
            <wp:extent cx="1245870" cy="972185"/>
            <wp:effectExtent l="0" t="0" r="0" b="0"/>
            <wp:wrapNone/>
            <wp:docPr id="1" name="Picture 1" descr="Description: http://gdckulgam.edu.in/Files/f07ef270-7e91-4716-8825-2966f17cc0f7/Icon_f07ef270-7e91-4716-8825-2966f17cc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gdckulgam.edu.in/Files/f07ef270-7e91-4716-8825-2966f17cc0f7/Icon_f07ef270-7e91-4716-8825-2966f17cc0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cstheme="minorHAnsi"/>
          <w:b/>
          <w:sz w:val="44"/>
          <w:szCs w:val="49"/>
        </w:rPr>
        <w:t xml:space="preserve">Degree College, </w:t>
      </w:r>
      <w:proofErr w:type="spellStart"/>
      <w:r>
        <w:rPr>
          <w:rFonts w:ascii="Baskerville Old Face" w:hAnsi="Baskerville Old Face" w:cstheme="minorHAnsi"/>
          <w:b/>
          <w:sz w:val="44"/>
          <w:szCs w:val="49"/>
        </w:rPr>
        <w:t>Kulgam</w:t>
      </w:r>
      <w:proofErr w:type="spellEnd"/>
    </w:p>
    <w:p w:rsidR="00FF182A" w:rsidRDefault="00FF182A" w:rsidP="00FF182A">
      <w:pPr>
        <w:spacing w:after="0" w:line="240" w:lineRule="auto"/>
        <w:ind w:left="1440" w:firstLine="720"/>
        <w:jc w:val="center"/>
        <w:rPr>
          <w:sz w:val="2"/>
          <w:szCs w:val="34"/>
        </w:rPr>
      </w:pPr>
    </w:p>
    <w:p w:rsidR="00FF182A" w:rsidRDefault="00FF182A" w:rsidP="00FF182A">
      <w:pPr>
        <w:spacing w:after="0" w:line="240" w:lineRule="auto"/>
        <w:jc w:val="center"/>
        <w:rPr>
          <w:sz w:val="2"/>
          <w:szCs w:val="34"/>
        </w:rPr>
      </w:pPr>
    </w:p>
    <w:p w:rsidR="00FF182A" w:rsidRDefault="00FF182A" w:rsidP="00FF182A">
      <w:pPr>
        <w:spacing w:after="0" w:line="240" w:lineRule="auto"/>
        <w:jc w:val="center"/>
        <w:rPr>
          <w:rFonts w:ascii="Baskerville Old Face" w:hAnsi="Baskerville Old Face"/>
          <w:b/>
          <w:sz w:val="2"/>
          <w:szCs w:val="20"/>
        </w:rPr>
      </w:pPr>
    </w:p>
    <w:p w:rsidR="00FF182A" w:rsidRDefault="00FF182A" w:rsidP="00FF182A">
      <w:pPr>
        <w:spacing w:after="0" w:line="240" w:lineRule="auto"/>
        <w:ind w:left="720" w:firstLine="720"/>
        <w:jc w:val="center"/>
        <w:rPr>
          <w:rStyle w:val="Hyperlink"/>
          <w:sz w:val="20"/>
        </w:rPr>
      </w:pPr>
      <w:r>
        <w:rPr>
          <w:rFonts w:ascii="Baskerville Old Face" w:hAnsi="Baskerville Old Face"/>
          <w:b/>
          <w:sz w:val="20"/>
          <w:szCs w:val="20"/>
        </w:rPr>
        <w:t>Email</w:t>
      </w:r>
      <w:proofErr w:type="gramStart"/>
      <w:r>
        <w:rPr>
          <w:rFonts w:ascii="Baskerville Old Face" w:hAnsi="Baskerville Old Face"/>
          <w:b/>
          <w:sz w:val="20"/>
          <w:szCs w:val="20"/>
        </w:rPr>
        <w:t>:</w:t>
      </w:r>
      <w:proofErr w:type="gramEnd"/>
      <w:r>
        <w:fldChar w:fldCharType="begin"/>
      </w:r>
      <w:r>
        <w:instrText xml:space="preserve"> HYPERLINK "mailto:kulgamprincipal@gmail.com" </w:instrText>
      </w:r>
      <w:r>
        <w:fldChar w:fldCharType="separate"/>
      </w:r>
      <w:r>
        <w:rPr>
          <w:rStyle w:val="Hyperlink"/>
          <w:rFonts w:ascii="Baskerville Old Face" w:hAnsi="Baskerville Old Face"/>
          <w:sz w:val="20"/>
          <w:szCs w:val="20"/>
        </w:rPr>
        <w:t>kulgamprincipal@gmail.com</w:t>
      </w:r>
      <w:r>
        <w:fldChar w:fldCharType="end"/>
      </w: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  <w:sz w:val="20"/>
          <w:szCs w:val="20"/>
        </w:rPr>
        <w:tab/>
        <w:t xml:space="preserve">                Tel. No:</w:t>
      </w:r>
      <w:r>
        <w:rPr>
          <w:rFonts w:ascii="Baskerville Old Face" w:hAnsi="Baskerville Old Face"/>
          <w:sz w:val="20"/>
          <w:szCs w:val="20"/>
        </w:rPr>
        <w:t xml:space="preserve"> 01931-260177</w:t>
      </w:r>
    </w:p>
    <w:p w:rsidR="00FF182A" w:rsidRDefault="00FF182A" w:rsidP="00FF182A">
      <w:pPr>
        <w:spacing w:after="0"/>
        <w:ind w:left="1440"/>
        <w:jc w:val="center"/>
      </w:pPr>
      <w:r>
        <w:rPr>
          <w:rFonts w:ascii="Baskerville Old Face" w:hAnsi="Baskerville Old Face"/>
          <w:b/>
          <w:sz w:val="20"/>
          <w:szCs w:val="20"/>
        </w:rPr>
        <w:t>Website</w:t>
      </w:r>
      <w:r>
        <w:rPr>
          <w:rFonts w:ascii="Baskerville Old Face" w:hAnsi="Baskerville Old Face"/>
          <w:b/>
          <w:color w:val="000000" w:themeColor="text1"/>
          <w:sz w:val="20"/>
          <w:szCs w:val="20"/>
        </w:rPr>
        <w:t xml:space="preserve">: </w:t>
      </w:r>
      <w:hyperlink r:id="rId7" w:history="1">
        <w:r>
          <w:rPr>
            <w:rStyle w:val="Hyperlink"/>
            <w:rFonts w:ascii="Baskerville Old Face" w:hAnsi="Baskerville Old Face"/>
            <w:i/>
            <w:sz w:val="20"/>
            <w:szCs w:val="20"/>
          </w:rPr>
          <w:t>http://gdckulgam.edu.in</w:t>
        </w:r>
      </w:hyperlink>
      <w:r>
        <w:t xml:space="preserve">                                                      </w:t>
      </w:r>
      <w:r>
        <w:rPr>
          <w:rFonts w:ascii="Baskerville Old Face" w:hAnsi="Baskerville Old Face"/>
          <w:b/>
          <w:sz w:val="20"/>
          <w:szCs w:val="20"/>
        </w:rPr>
        <w:t>Fax No:</w:t>
      </w:r>
      <w:r>
        <w:rPr>
          <w:rFonts w:ascii="Baskerville Old Face" w:hAnsi="Baskerville Old Face"/>
          <w:sz w:val="20"/>
          <w:szCs w:val="20"/>
        </w:rPr>
        <w:t xml:space="preserve"> 01931-260177</w:t>
      </w:r>
    </w:p>
    <w:p w:rsidR="00FF182A" w:rsidRDefault="00FF182A" w:rsidP="00FF182A">
      <w:pPr>
        <w:spacing w:after="0"/>
        <w:jc w:val="center"/>
        <w:rPr>
          <w:rFonts w:ascii="Baskerville Old Face" w:hAnsi="Baskerville Old Face"/>
          <w:b/>
          <w:sz w:val="1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31750</wp:posOffset>
                </wp:positionV>
                <wp:extent cx="5972175" cy="0"/>
                <wp:effectExtent l="0" t="0" r="9525" b="571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2.5pt" to="530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" strokecolor="#1c1a10 [334]" strokeweight=".25pt">
                <v:shadow on="t" color="black" opacity="24903f" origin=",.5" offset="0,.55556mm"/>
              </v:line>
            </w:pict>
          </mc:Fallback>
        </mc:AlternateContent>
      </w:r>
    </w:p>
    <w:p w:rsidR="00FF182A" w:rsidRDefault="00FF182A" w:rsidP="00FF182A">
      <w:pPr>
        <w:rPr>
          <w:rFonts w:ascii="Baskerville Old Face" w:hAnsi="Baskerville Old Face"/>
          <w:b/>
          <w:sz w:val="23"/>
          <w:szCs w:val="23"/>
        </w:rPr>
      </w:pPr>
      <w:r>
        <w:rPr>
          <w:rFonts w:ascii="Baskerville Old Face" w:hAnsi="Baskerville Old Face"/>
          <w:b/>
          <w:sz w:val="23"/>
          <w:szCs w:val="23"/>
        </w:rPr>
        <w:t xml:space="preserve">               NO. GDCK/</w:t>
      </w:r>
      <w:proofErr w:type="spellStart"/>
      <w:r>
        <w:rPr>
          <w:rFonts w:ascii="Baskerville Old Face" w:hAnsi="Baskerville Old Face"/>
          <w:b/>
          <w:sz w:val="23"/>
          <w:szCs w:val="23"/>
        </w:rPr>
        <w:t>Estt</w:t>
      </w:r>
      <w:proofErr w:type="spellEnd"/>
      <w:r>
        <w:rPr>
          <w:rFonts w:ascii="Baskerville Old Face" w:hAnsi="Baskerville Old Face"/>
          <w:b/>
          <w:sz w:val="23"/>
          <w:szCs w:val="23"/>
        </w:rPr>
        <w:t xml:space="preserve">./20/       </w:t>
      </w:r>
      <w:r>
        <w:rPr>
          <w:rFonts w:ascii="Baskerville Old Face" w:hAnsi="Baskerville Old Face"/>
          <w:b/>
          <w:sz w:val="23"/>
          <w:szCs w:val="23"/>
        </w:rPr>
        <w:tab/>
      </w:r>
      <w:r>
        <w:rPr>
          <w:rFonts w:ascii="Baskerville Old Face" w:hAnsi="Baskerville Old Face"/>
          <w:b/>
          <w:sz w:val="23"/>
          <w:szCs w:val="23"/>
        </w:rPr>
        <w:tab/>
      </w:r>
      <w:r>
        <w:rPr>
          <w:rFonts w:ascii="Baskerville Old Face" w:hAnsi="Baskerville Old Face"/>
          <w:b/>
          <w:sz w:val="23"/>
          <w:szCs w:val="23"/>
        </w:rPr>
        <w:tab/>
        <w:t xml:space="preserve">   </w:t>
      </w:r>
      <w:r>
        <w:rPr>
          <w:rFonts w:ascii="Baskerville Old Face" w:hAnsi="Baskerville Old Face"/>
          <w:b/>
          <w:sz w:val="23"/>
          <w:szCs w:val="23"/>
        </w:rPr>
        <w:tab/>
      </w:r>
      <w:r>
        <w:rPr>
          <w:rFonts w:ascii="Baskerville Old Face" w:hAnsi="Baskerville Old Face"/>
          <w:b/>
          <w:sz w:val="23"/>
          <w:szCs w:val="23"/>
        </w:rPr>
        <w:tab/>
        <w:t xml:space="preserve">                        Date:                  </w:t>
      </w:r>
    </w:p>
    <w:p w:rsidR="00402AE0" w:rsidRDefault="00FF182A" w:rsidP="00FF182A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GB"/>
        </w:rPr>
      </w:pPr>
      <w:r w:rsidRPr="00FF182A">
        <w:rPr>
          <w:rFonts w:ascii="Times New Roman" w:hAnsi="Times New Roman" w:cs="Times New Roman"/>
          <w:b/>
          <w:sz w:val="40"/>
          <w:szCs w:val="40"/>
          <w:u w:val="single"/>
          <w:lang w:val="en-GB"/>
        </w:rPr>
        <w:t>REPORT</w:t>
      </w:r>
    </w:p>
    <w:p w:rsidR="00FF182A" w:rsidRDefault="00FF182A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F182A">
        <w:rPr>
          <w:rFonts w:ascii="Times New Roman" w:hAnsi="Times New Roman" w:cs="Times New Roman"/>
          <w:sz w:val="28"/>
          <w:szCs w:val="28"/>
          <w:lang w:val="en-GB"/>
        </w:rPr>
        <w:t>The students of Department of Physics Gov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ernment Degree College </w:t>
      </w:r>
      <w:r w:rsidR="00381944">
        <w:rPr>
          <w:rFonts w:ascii="Times New Roman" w:hAnsi="Times New Roman" w:cs="Times New Roman"/>
          <w:sz w:val="28"/>
          <w:szCs w:val="28"/>
          <w:lang w:val="en-GB"/>
        </w:rPr>
        <w:t>accompanied by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Prof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Yasmeen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Gull and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Dr.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Aijaz Ahmad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Wani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participated </w:t>
      </w:r>
      <w:r w:rsidR="00381944">
        <w:rPr>
          <w:rFonts w:ascii="Times New Roman" w:hAnsi="Times New Roman" w:cs="Times New Roman"/>
          <w:sz w:val="28"/>
          <w:szCs w:val="28"/>
          <w:lang w:val="en-GB"/>
        </w:rPr>
        <w:t>in workshop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cum Hands-</w:t>
      </w:r>
      <w:r w:rsidR="00381944">
        <w:rPr>
          <w:rFonts w:ascii="Times New Roman" w:hAnsi="Times New Roman" w:cs="Times New Roman"/>
          <w:sz w:val="28"/>
          <w:szCs w:val="28"/>
          <w:lang w:val="en-GB"/>
        </w:rPr>
        <w:t xml:space="preserve">on day long program on Virtual Labs in Physics </w:t>
      </w:r>
      <w:r w:rsidR="004B6AA4">
        <w:rPr>
          <w:rFonts w:ascii="Times New Roman" w:hAnsi="Times New Roman" w:cs="Times New Roman"/>
          <w:sz w:val="28"/>
          <w:szCs w:val="28"/>
          <w:lang w:val="en-GB"/>
        </w:rPr>
        <w:t xml:space="preserve"> organised by </w:t>
      </w:r>
      <w:r w:rsidR="00011485">
        <w:rPr>
          <w:rFonts w:ascii="Times New Roman" w:hAnsi="Times New Roman" w:cs="Times New Roman"/>
          <w:sz w:val="28"/>
          <w:szCs w:val="28"/>
          <w:lang w:val="en-GB"/>
        </w:rPr>
        <w:t xml:space="preserve"> department </w:t>
      </w:r>
      <w:r w:rsidR="004B6AA4">
        <w:rPr>
          <w:rFonts w:ascii="Times New Roman" w:hAnsi="Times New Roman" w:cs="Times New Roman"/>
          <w:sz w:val="28"/>
          <w:szCs w:val="28"/>
          <w:lang w:val="en-GB"/>
        </w:rPr>
        <w:t xml:space="preserve">Physics NIT Srinagar </w:t>
      </w:r>
      <w:r w:rsidR="00381944">
        <w:rPr>
          <w:rFonts w:ascii="Times New Roman" w:hAnsi="Times New Roman" w:cs="Times New Roman"/>
          <w:sz w:val="28"/>
          <w:szCs w:val="28"/>
          <w:lang w:val="en-GB"/>
        </w:rPr>
        <w:t>in collaboration with IIT Delhi on 18</w:t>
      </w:r>
      <w:r w:rsidR="00381944" w:rsidRPr="00381944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381944">
        <w:rPr>
          <w:rFonts w:ascii="Times New Roman" w:hAnsi="Times New Roman" w:cs="Times New Roman"/>
          <w:sz w:val="28"/>
          <w:szCs w:val="28"/>
          <w:lang w:val="en-GB"/>
        </w:rPr>
        <w:t xml:space="preserve">  April 2022  at National Institute of Technology Srinagar, </w:t>
      </w:r>
      <w:proofErr w:type="spellStart"/>
      <w:r w:rsidR="00381944">
        <w:rPr>
          <w:rFonts w:ascii="Times New Roman" w:hAnsi="Times New Roman" w:cs="Times New Roman"/>
          <w:sz w:val="28"/>
          <w:szCs w:val="28"/>
          <w:lang w:val="en-GB"/>
        </w:rPr>
        <w:t>Hazratbal</w:t>
      </w:r>
      <w:proofErr w:type="spellEnd"/>
      <w:r w:rsidR="00381944">
        <w:rPr>
          <w:rFonts w:ascii="Times New Roman" w:hAnsi="Times New Roman" w:cs="Times New Roman"/>
          <w:sz w:val="28"/>
          <w:szCs w:val="28"/>
          <w:lang w:val="en-GB"/>
        </w:rPr>
        <w:t xml:space="preserve"> Kashmir (J&amp;K) </w:t>
      </w:r>
    </w:p>
    <w:p w:rsidR="00524D23" w:rsidRDefault="00524D23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Virtual lab refers to a virtual teaching and learning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environment aimed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at developing students’ labora</w:t>
      </w:r>
      <w:r w:rsidR="00462346">
        <w:rPr>
          <w:rFonts w:ascii="Times New Roman" w:hAnsi="Times New Roman" w:cs="Times New Roman"/>
          <w:sz w:val="28"/>
          <w:szCs w:val="28"/>
          <w:lang w:val="en-GB"/>
        </w:rPr>
        <w:t xml:space="preserve">tory skills. As one of the most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important eLearning</w:t>
      </w:r>
      <w:r w:rsidR="00462346">
        <w:rPr>
          <w:rFonts w:ascii="Times New Roman" w:hAnsi="Times New Roman" w:cs="Times New Roman"/>
          <w:sz w:val="28"/>
          <w:szCs w:val="28"/>
          <w:lang w:val="en-GB"/>
        </w:rPr>
        <w:t xml:space="preserve"> tools, they allow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students to</w:t>
      </w:r>
      <w:r w:rsidR="0046234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conduct various</w:t>
      </w:r>
      <w:r w:rsidR="00462346">
        <w:rPr>
          <w:rFonts w:ascii="Times New Roman" w:hAnsi="Times New Roman" w:cs="Times New Roman"/>
          <w:sz w:val="28"/>
          <w:szCs w:val="28"/>
          <w:lang w:val="en-GB"/>
        </w:rPr>
        <w:t xml:space="preserve"> experiments without any constraints to place or time.  </w:t>
      </w:r>
    </w:p>
    <w:p w:rsidR="00524D23" w:rsidRDefault="00381944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resource persons of the workshop was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Dr.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T.T. Das</w:t>
      </w:r>
      <w:r w:rsidR="00524D23">
        <w:rPr>
          <w:rFonts w:ascii="Times New Roman" w:hAnsi="Times New Roman" w:cs="Times New Roman"/>
          <w:sz w:val="28"/>
          <w:szCs w:val="28"/>
          <w:lang w:val="en-GB"/>
        </w:rPr>
        <w:t xml:space="preserve"> (IIT Delhi)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Mr.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P.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Sharma ,</w:t>
      </w:r>
      <w:r w:rsidR="00524D23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gramEnd"/>
      <w:r w:rsidR="00524D23">
        <w:rPr>
          <w:rFonts w:ascii="Times New Roman" w:hAnsi="Times New Roman" w:cs="Times New Roman"/>
          <w:sz w:val="28"/>
          <w:szCs w:val="28"/>
          <w:lang w:val="en-GB"/>
        </w:rPr>
        <w:t>IIT Delhi)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. 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he students and the faculty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members interacted with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the resource persons and discuss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ed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about the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importance and</w:t>
      </w:r>
      <w:r w:rsidR="00524D23">
        <w:rPr>
          <w:rFonts w:ascii="Times New Roman" w:hAnsi="Times New Roman" w:cs="Times New Roman"/>
          <w:sz w:val="28"/>
          <w:szCs w:val="28"/>
          <w:lang w:val="en-GB"/>
        </w:rPr>
        <w:t xml:space="preserve"> use </w:t>
      </w:r>
      <w:r>
        <w:rPr>
          <w:rFonts w:ascii="Times New Roman" w:hAnsi="Times New Roman" w:cs="Times New Roman"/>
          <w:sz w:val="28"/>
          <w:szCs w:val="28"/>
          <w:lang w:val="en-GB"/>
        </w:rPr>
        <w:t>of Virtual Lab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24D23" w:rsidRDefault="004B6AA4" w:rsidP="00AD7861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aim of the workshop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was to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enable the students to learn at their own pace and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enthuse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them to conduct experiments and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="00524D23">
        <w:rPr>
          <w:rFonts w:ascii="Times New Roman" w:hAnsi="Times New Roman" w:cs="Times New Roman"/>
          <w:sz w:val="28"/>
          <w:szCs w:val="28"/>
          <w:lang w:val="en-GB"/>
        </w:rPr>
        <w:t>o create awareness about Virtual Lab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524D2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6C11E8">
        <w:rPr>
          <w:rFonts w:ascii="Times New Roman" w:hAnsi="Times New Roman" w:cs="Times New Roman"/>
          <w:sz w:val="28"/>
          <w:szCs w:val="28"/>
          <w:lang w:val="en-GB"/>
        </w:rPr>
        <w:t xml:space="preserve"> The resource persons elaborated in detail the following topics during the workshop.</w:t>
      </w:r>
    </w:p>
    <w:p w:rsidR="00524D23" w:rsidRPr="006C11E8" w:rsidRDefault="00524D23" w:rsidP="006C11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C11E8">
        <w:rPr>
          <w:rFonts w:ascii="Times New Roman" w:hAnsi="Times New Roman" w:cs="Times New Roman"/>
          <w:sz w:val="28"/>
          <w:szCs w:val="28"/>
          <w:lang w:val="en-GB"/>
        </w:rPr>
        <w:t>Empower Faculty to use Virtual Lab</w:t>
      </w:r>
      <w:r w:rsidR="006C11E8">
        <w:rPr>
          <w:rFonts w:ascii="Times New Roman" w:hAnsi="Times New Roman" w:cs="Times New Roman"/>
          <w:sz w:val="28"/>
          <w:szCs w:val="28"/>
          <w:lang w:val="en-GB"/>
        </w:rPr>
        <w:t>s</w:t>
      </w:r>
    </w:p>
    <w:p w:rsidR="00524D23" w:rsidRPr="006C11E8" w:rsidRDefault="00524D23" w:rsidP="006C11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C11E8">
        <w:rPr>
          <w:rFonts w:ascii="Times New Roman" w:hAnsi="Times New Roman" w:cs="Times New Roman"/>
          <w:sz w:val="28"/>
          <w:szCs w:val="28"/>
          <w:lang w:val="en-GB"/>
        </w:rPr>
        <w:t>Integrate Virtual Lab</w:t>
      </w:r>
      <w:r w:rsidR="006C11E8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6C11E8">
        <w:rPr>
          <w:rFonts w:ascii="Times New Roman" w:hAnsi="Times New Roman" w:cs="Times New Roman"/>
          <w:sz w:val="28"/>
          <w:szCs w:val="28"/>
          <w:lang w:val="en-GB"/>
        </w:rPr>
        <w:t xml:space="preserve"> in teaching Learning.</w:t>
      </w:r>
    </w:p>
    <w:p w:rsidR="006C11E8" w:rsidRDefault="006C11E8" w:rsidP="006C11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“Virtual labs as</w:t>
      </w:r>
      <w:r w:rsidR="00524D23" w:rsidRPr="006C11E8">
        <w:rPr>
          <w:rFonts w:ascii="Times New Roman" w:hAnsi="Times New Roman" w:cs="Times New Roman"/>
          <w:sz w:val="28"/>
          <w:szCs w:val="28"/>
          <w:lang w:val="en-GB"/>
        </w:rPr>
        <w:t xml:space="preserve"> any place, any pace, anytime, any-type labs.</w:t>
      </w:r>
    </w:p>
    <w:p w:rsidR="00524D23" w:rsidRPr="006C11E8" w:rsidRDefault="006C11E8" w:rsidP="006C11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Virtual Labs as </w:t>
      </w:r>
      <w:r w:rsidRPr="006C11E8">
        <w:rPr>
          <w:rFonts w:ascii="Times New Roman" w:hAnsi="Times New Roman" w:cs="Times New Roman"/>
          <w:sz w:val="28"/>
          <w:szCs w:val="28"/>
          <w:lang w:val="en-GB"/>
        </w:rPr>
        <w:t>paradigm</w:t>
      </w:r>
      <w:r w:rsidR="00524D23" w:rsidRPr="006C11E8">
        <w:rPr>
          <w:rFonts w:ascii="Times New Roman" w:hAnsi="Times New Roman" w:cs="Times New Roman"/>
          <w:sz w:val="28"/>
          <w:szCs w:val="28"/>
          <w:lang w:val="en-GB"/>
        </w:rPr>
        <w:t xml:space="preserve"> shift in student-centric education”</w:t>
      </w:r>
    </w:p>
    <w:p w:rsidR="00381944" w:rsidRDefault="00381944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4B6AA4" w:rsidRDefault="004B6AA4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At end of the workshop students </w:t>
      </w:r>
      <w:r w:rsidR="006C11E8">
        <w:rPr>
          <w:rFonts w:ascii="Times New Roman" w:hAnsi="Times New Roman" w:cs="Times New Roman"/>
          <w:sz w:val="28"/>
          <w:szCs w:val="28"/>
          <w:lang w:val="en-GB"/>
        </w:rPr>
        <w:t>visited the different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lab</w:t>
      </w:r>
      <w:r w:rsidR="006C11E8">
        <w:rPr>
          <w:rFonts w:ascii="Times New Roman" w:hAnsi="Times New Roman" w:cs="Times New Roman"/>
          <w:sz w:val="28"/>
          <w:szCs w:val="28"/>
          <w:lang w:val="en-GB"/>
        </w:rPr>
        <w:t>s of Physics Department of NIT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interact</w:t>
      </w:r>
      <w:r w:rsidR="006C11E8">
        <w:rPr>
          <w:rFonts w:ascii="Times New Roman" w:hAnsi="Times New Roman" w:cs="Times New Roman"/>
          <w:sz w:val="28"/>
          <w:szCs w:val="28"/>
          <w:lang w:val="en-GB"/>
        </w:rPr>
        <w:t xml:space="preserve">ed </w:t>
      </w:r>
      <w:proofErr w:type="gramStart"/>
      <w:r w:rsidR="006C11E8">
        <w:rPr>
          <w:rFonts w:ascii="Times New Roman" w:hAnsi="Times New Roman" w:cs="Times New Roman"/>
          <w:sz w:val="28"/>
          <w:szCs w:val="28"/>
          <w:lang w:val="en-GB"/>
        </w:rPr>
        <w:t>with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the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students , research scholars and the faculty members. </w:t>
      </w:r>
      <w:r w:rsidR="00AD786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1D21A4" w:rsidRDefault="001D21A4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D21A4" w:rsidRDefault="001D21A4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D21A4" w:rsidRDefault="001D21A4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HOD PHYSICS</w:t>
      </w:r>
    </w:p>
    <w:p w:rsidR="00AD7861" w:rsidRDefault="00AD7861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noProof/>
        </w:rPr>
        <w:lastRenderedPageBreak/>
        <w:drawing>
          <wp:inline distT="0" distB="0" distL="0" distR="0" wp14:anchorId="58AB6561" wp14:editId="425D143A">
            <wp:extent cx="2771775" cy="2124075"/>
            <wp:effectExtent l="0" t="0" r="9525" b="9525"/>
            <wp:docPr id="4" name="Picture 3" descr="Picsart_22-04-19_16-27-14-6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icsart_22-04-19_16-27-14-6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8A8FFB" wp14:editId="4C9E4E8B">
            <wp:extent cx="2933700" cy="2124075"/>
            <wp:effectExtent l="0" t="0" r="0" b="9525"/>
            <wp:docPr id="3" name="Picture 2" descr="IMG-20220419-WA0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G-20220419-WA00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728540" wp14:editId="5C6EF03E">
            <wp:extent cx="2609850" cy="1933575"/>
            <wp:effectExtent l="0" t="0" r="0" b="9525"/>
            <wp:docPr id="2" name="Picture 3" descr="Picsart_22-04-19_16-27-14-6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icsart_22-04-19_16-27-14-6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276DC4" wp14:editId="1BC7BE83">
            <wp:extent cx="3105150" cy="1943100"/>
            <wp:effectExtent l="0" t="0" r="0" b="0"/>
            <wp:docPr id="5" name="Picture 0" descr="IMG_20220419_2004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G_20220419_20045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61" w:rsidRDefault="00AD7861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5F99C4E" wp14:editId="7FF283F2">
            <wp:extent cx="5731510" cy="3344917"/>
            <wp:effectExtent l="0" t="0" r="2540" b="8255"/>
            <wp:docPr id="6" name="Picture 5" descr="16503010121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165030101219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1E8" w:rsidRDefault="006C11E8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6C11E8" w:rsidRPr="00FF182A" w:rsidRDefault="006C11E8" w:rsidP="0038194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Students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GB"/>
        </w:rPr>
        <w:t xml:space="preserve"> of Physics from GDC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Kulgam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at NIT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Sriniagar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during a workshop on 18.04.2022</w:t>
      </w:r>
    </w:p>
    <w:sectPr w:rsidR="006C11E8" w:rsidRPr="00FF1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041"/>
    <w:multiLevelType w:val="hybridMultilevel"/>
    <w:tmpl w:val="5B04FD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2A"/>
    <w:rsid w:val="00011485"/>
    <w:rsid w:val="001D21A4"/>
    <w:rsid w:val="00381944"/>
    <w:rsid w:val="00402AE0"/>
    <w:rsid w:val="00462346"/>
    <w:rsid w:val="004B6AA4"/>
    <w:rsid w:val="00524D23"/>
    <w:rsid w:val="006C11E8"/>
    <w:rsid w:val="00AD7861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2A"/>
    <w:pPr>
      <w:spacing w:after="160" w:line="256" w:lineRule="auto"/>
    </w:pPr>
    <w:rPr>
      <w:rFonts w:ascii="Calibri" w:eastAsia="Times New Roman" w:hAnsi="Calibri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F18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61"/>
    <w:rPr>
      <w:rFonts w:ascii="Tahoma" w:eastAsia="Times New Roman" w:hAnsi="Tahoma" w:cs="Tahoma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6C1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2A"/>
    <w:pPr>
      <w:spacing w:after="160" w:line="256" w:lineRule="auto"/>
    </w:pPr>
    <w:rPr>
      <w:rFonts w:ascii="Calibri" w:eastAsia="Times New Roman" w:hAnsi="Calibri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F18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61"/>
    <w:rPr>
      <w:rFonts w:ascii="Tahoma" w:eastAsia="Times New Roman" w:hAnsi="Tahoma" w:cs="Tahoma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6C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dckulgam.edu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2022-04-19T06:03:00Z</dcterms:created>
  <dcterms:modified xsi:type="dcterms:W3CDTF">2022-04-21T05:37:00Z</dcterms:modified>
</cp:coreProperties>
</file>