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A2D21" w:rsidRDefault="00DB5265" w:rsidP="00DB52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A2D21">
        <w:rPr>
          <w:rFonts w:ascii="Times New Roman" w:hAnsi="Times New Roman" w:cs="Times New Roman"/>
          <w:b/>
          <w:sz w:val="32"/>
          <w:szCs w:val="32"/>
        </w:rPr>
        <w:t>SUBJECT OUTCOMES OF BOTANY</w:t>
      </w:r>
    </w:p>
    <w:p w:rsidR="00DB5265" w:rsidRPr="0077003F" w:rsidRDefault="0077003F" w:rsidP="00DB5265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18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265" w:rsidRPr="0077003F">
        <w:rPr>
          <w:rFonts w:ascii="Times New Roman" w:hAnsi="Times New Roman" w:cs="Times New Roman"/>
          <w:b/>
          <w:sz w:val="24"/>
          <w:szCs w:val="24"/>
        </w:rPr>
        <w:t xml:space="preserve"> IT PROVIDES A HOLISTIC VIEW OF PLANT DIVERSITY OF OUR COUNTRY AS WELL AS OF THE WORLD.</w:t>
      </w:r>
    </w:p>
    <w:p w:rsidR="00DB5265" w:rsidRPr="0077003F" w:rsidRDefault="0077003F" w:rsidP="00DB5265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18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5265" w:rsidRPr="0077003F">
        <w:rPr>
          <w:rFonts w:ascii="Times New Roman" w:hAnsi="Times New Roman" w:cs="Times New Roman"/>
          <w:b/>
          <w:sz w:val="24"/>
          <w:szCs w:val="24"/>
        </w:rPr>
        <w:t>ENABLED US TO ASCERTAIN THE MAGNITUDE OF PLANT DIVERSITY AT GLOBAL AND REGIONAL LEVELS, ITS STATUS AND CONSERVATION METHODS FOR ITS SUSTINANCE.</w:t>
      </w:r>
    </w:p>
    <w:p w:rsidR="00DB5265" w:rsidRPr="0077003F" w:rsidRDefault="0077003F" w:rsidP="00DB5265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18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B5265" w:rsidRPr="0077003F">
        <w:rPr>
          <w:rFonts w:ascii="Times New Roman" w:hAnsi="Times New Roman" w:cs="Times New Roman"/>
          <w:b/>
          <w:sz w:val="24"/>
          <w:szCs w:val="24"/>
        </w:rPr>
        <w:t xml:space="preserve">ENABLED US </w:t>
      </w:r>
      <w:r w:rsidRPr="0077003F">
        <w:rPr>
          <w:rFonts w:ascii="Times New Roman" w:hAnsi="Times New Roman" w:cs="Times New Roman"/>
          <w:b/>
          <w:sz w:val="24"/>
          <w:szCs w:val="24"/>
        </w:rPr>
        <w:t>TO STUDY THE PHYSIOLOGY OF VARIOUS PLANT SYSTEMS.</w:t>
      </w:r>
    </w:p>
    <w:p w:rsidR="0077003F" w:rsidRPr="0077003F" w:rsidRDefault="0077003F" w:rsidP="00DB5265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18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7003F">
        <w:rPr>
          <w:rFonts w:ascii="Times New Roman" w:hAnsi="Times New Roman" w:cs="Times New Roman"/>
          <w:b/>
          <w:sz w:val="24"/>
          <w:szCs w:val="24"/>
        </w:rPr>
        <w:t>PROVIDED INSIGHTS INTO THE IMPORTANCE OF AGRICULTURAL CROPS IN THE ECONOMY OF OUR COUNTRY.</w:t>
      </w:r>
    </w:p>
    <w:p w:rsidR="0077003F" w:rsidRPr="00C15D97" w:rsidRDefault="0077003F" w:rsidP="00DB5265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18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D9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15D97" w:rsidRPr="00C15D97">
        <w:rPr>
          <w:rFonts w:ascii="Times New Roman" w:hAnsi="Times New Roman" w:cs="Times New Roman"/>
          <w:b/>
          <w:sz w:val="24"/>
          <w:szCs w:val="24"/>
        </w:rPr>
        <w:t>ENBLAED US TO STUDY THE DISEASE CYCLES OF VARIOUS PATHOGENS AS WELL AS METHODS OF THEIR ERADICATION.</w:t>
      </w:r>
    </w:p>
    <w:p w:rsidR="00C15D97" w:rsidRPr="00C15D97" w:rsidRDefault="00C15D97" w:rsidP="00DB5265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180" w:hanging="12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D97">
        <w:rPr>
          <w:rFonts w:ascii="Times New Roman" w:hAnsi="Times New Roman" w:cs="Times New Roman"/>
          <w:b/>
          <w:sz w:val="24"/>
          <w:szCs w:val="24"/>
        </w:rPr>
        <w:t>PROVIDED INSIGHTS INTO THE METHODS OF CROP IMPROVEMENT THROUGH CONVENTIONAL AND MORDERN METHODS.</w:t>
      </w:r>
    </w:p>
    <w:sectPr w:rsidR="00C15D97" w:rsidRPr="00C15D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07DEC"/>
    <w:multiLevelType w:val="hybridMultilevel"/>
    <w:tmpl w:val="43687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B5265"/>
    <w:rsid w:val="0077003F"/>
    <w:rsid w:val="007A2D21"/>
    <w:rsid w:val="00C15D97"/>
    <w:rsid w:val="00DB5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2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botany</dc:creator>
  <cp:keywords/>
  <dc:description/>
  <cp:lastModifiedBy>botany</cp:lastModifiedBy>
  <cp:revision>3</cp:revision>
  <dcterms:created xsi:type="dcterms:W3CDTF">2019-06-07T07:19:00Z</dcterms:created>
  <dcterms:modified xsi:type="dcterms:W3CDTF">2019-06-07T07:43:00Z</dcterms:modified>
</cp:coreProperties>
</file>